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D35A03" w14:textId="77777777" w:rsidR="00FE067E" w:rsidRPr="00FA73E6" w:rsidRDefault="00CD36CF" w:rsidP="00CC1F3B">
      <w:pPr>
        <w:pStyle w:val="TitlePageOrigin"/>
        <w:rPr>
          <w:color w:val="auto"/>
        </w:rPr>
      </w:pPr>
      <w:r w:rsidRPr="00FA73E6">
        <w:rPr>
          <w:color w:val="auto"/>
        </w:rPr>
        <w:t>WEST virginia legislature</w:t>
      </w:r>
    </w:p>
    <w:p w14:paraId="76312849" w14:textId="51BEEA5C" w:rsidR="00CD36CF" w:rsidRPr="00FA73E6" w:rsidRDefault="00CD36CF" w:rsidP="00CC1F3B">
      <w:pPr>
        <w:pStyle w:val="TitlePageSession"/>
        <w:rPr>
          <w:color w:val="auto"/>
        </w:rPr>
      </w:pPr>
      <w:r w:rsidRPr="00FA73E6">
        <w:rPr>
          <w:color w:val="auto"/>
        </w:rPr>
        <w:t>20</w:t>
      </w:r>
      <w:r w:rsidR="00CB1ADC" w:rsidRPr="00FA73E6">
        <w:rPr>
          <w:color w:val="auto"/>
        </w:rPr>
        <w:t>2</w:t>
      </w:r>
      <w:r w:rsidR="00C91763" w:rsidRPr="00FA73E6">
        <w:rPr>
          <w:color w:val="auto"/>
        </w:rPr>
        <w:t>1</w:t>
      </w:r>
      <w:r w:rsidRPr="00FA73E6">
        <w:rPr>
          <w:color w:val="auto"/>
        </w:rPr>
        <w:t xml:space="preserve"> regular session</w:t>
      </w:r>
    </w:p>
    <w:p w14:paraId="56E37AD2" w14:textId="77777777" w:rsidR="00CD36CF" w:rsidRPr="00FA73E6" w:rsidRDefault="000C5522"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FA73E6">
            <w:rPr>
              <w:color w:val="auto"/>
            </w:rPr>
            <w:t>Introduced</w:t>
          </w:r>
        </w:sdtContent>
      </w:sdt>
    </w:p>
    <w:p w14:paraId="6FEB9F54" w14:textId="68F4D1DE" w:rsidR="00CD36CF" w:rsidRPr="00FA73E6" w:rsidRDefault="000C5522"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FA73E6">
            <w:rPr>
              <w:color w:val="auto"/>
            </w:rPr>
            <w:t>House</w:t>
          </w:r>
        </w:sdtContent>
      </w:sdt>
      <w:r w:rsidR="00303684" w:rsidRPr="00FA73E6">
        <w:rPr>
          <w:color w:val="auto"/>
        </w:rPr>
        <w:t xml:space="preserve"> </w:t>
      </w:r>
      <w:r w:rsidR="00CD36CF" w:rsidRPr="00FA73E6">
        <w:rPr>
          <w:color w:val="auto"/>
        </w:rPr>
        <w:t xml:space="preserve">Bill </w:t>
      </w:r>
      <w:sdt>
        <w:sdtPr>
          <w:rPr>
            <w:color w:val="auto"/>
          </w:rPr>
          <w:tag w:val="BNum"/>
          <w:id w:val="1645317809"/>
          <w:lock w:val="sdtLocked"/>
          <w:placeholder>
            <w:docPart w:val="7CD44D7481684EFBB2169CAE07E0AB86"/>
          </w:placeholder>
          <w:text/>
        </w:sdtPr>
        <w:sdtEndPr/>
        <w:sdtContent>
          <w:r w:rsidR="00934712">
            <w:rPr>
              <w:color w:val="auto"/>
            </w:rPr>
            <w:t>2200</w:t>
          </w:r>
        </w:sdtContent>
      </w:sdt>
    </w:p>
    <w:p w14:paraId="3D4C5FF0" w14:textId="67511E22" w:rsidR="00CD36CF" w:rsidRPr="00FA73E6" w:rsidRDefault="00CD36CF" w:rsidP="00CC1F3B">
      <w:pPr>
        <w:pStyle w:val="Sponsors"/>
        <w:rPr>
          <w:color w:val="auto"/>
        </w:rPr>
      </w:pPr>
      <w:r w:rsidRPr="00FA73E6">
        <w:rPr>
          <w:color w:val="auto"/>
        </w:rPr>
        <w:t xml:space="preserve">By </w:t>
      </w:r>
      <w:sdt>
        <w:sdtPr>
          <w:rPr>
            <w:color w:val="auto"/>
          </w:rPr>
          <w:tag w:val="Sponsors"/>
          <w:id w:val="1589585889"/>
          <w:placeholder>
            <w:docPart w:val="BC6A277E70A54C5D83F0F91084EB54B0"/>
          </w:placeholder>
          <w:text w:multiLine="1"/>
        </w:sdtPr>
        <w:sdtEndPr/>
        <w:sdtContent>
          <w:r w:rsidR="000D234D" w:rsidRPr="00FA73E6">
            <w:rPr>
              <w:color w:val="auto"/>
            </w:rPr>
            <w:t>Delegate</w:t>
          </w:r>
          <w:r w:rsidR="00F6531E" w:rsidRPr="00FA73E6">
            <w:rPr>
              <w:color w:val="auto"/>
            </w:rPr>
            <w:t>s</w:t>
          </w:r>
          <w:r w:rsidR="000D234D" w:rsidRPr="00FA73E6">
            <w:rPr>
              <w:color w:val="auto"/>
            </w:rPr>
            <w:t xml:space="preserve"> J. Jefferies</w:t>
          </w:r>
          <w:r w:rsidR="00F6531E" w:rsidRPr="00FA73E6">
            <w:rPr>
              <w:color w:val="auto"/>
            </w:rPr>
            <w:t>, McGeeh</w:t>
          </w:r>
          <w:r w:rsidR="009E6EAC" w:rsidRPr="00FA73E6">
            <w:rPr>
              <w:color w:val="auto"/>
            </w:rPr>
            <w:t>a</w:t>
          </w:r>
          <w:r w:rsidR="00F6531E" w:rsidRPr="00FA73E6">
            <w:rPr>
              <w:color w:val="auto"/>
            </w:rPr>
            <w:t>n</w:t>
          </w:r>
          <w:r w:rsidR="000C5522">
            <w:rPr>
              <w:color w:val="auto"/>
            </w:rPr>
            <w:t>,</w:t>
          </w:r>
          <w:r w:rsidR="00F6531E" w:rsidRPr="00FA73E6">
            <w:rPr>
              <w:color w:val="auto"/>
            </w:rPr>
            <w:br/>
            <w:t>Foster</w:t>
          </w:r>
          <w:r w:rsidR="000C5522">
            <w:rPr>
              <w:color w:val="auto"/>
            </w:rPr>
            <w:t>, and Mandt</w:t>
          </w:r>
        </w:sdtContent>
      </w:sdt>
    </w:p>
    <w:p w14:paraId="36094EEF" w14:textId="6D125B74" w:rsidR="00E831B3" w:rsidRPr="00FA73E6" w:rsidRDefault="00CD36CF" w:rsidP="00CC1F3B">
      <w:pPr>
        <w:pStyle w:val="References"/>
        <w:rPr>
          <w:color w:val="auto"/>
        </w:rPr>
      </w:pPr>
      <w:r w:rsidRPr="00FA73E6">
        <w:rPr>
          <w:color w:val="auto"/>
        </w:rPr>
        <w:t>[</w:t>
      </w:r>
      <w:sdt>
        <w:sdtPr>
          <w:rPr>
            <w:color w:val="auto"/>
          </w:rPr>
          <w:tag w:val="References"/>
          <w:id w:val="-1043047873"/>
          <w:placeholder>
            <w:docPart w:val="460D713500284C7FB4932CF3609CC106"/>
          </w:placeholder>
          <w:text w:multiLine="1"/>
        </w:sdtPr>
        <w:sdtEndPr/>
        <w:sdtContent>
          <w:r w:rsidR="00934712">
            <w:rPr>
              <w:color w:val="auto"/>
            </w:rPr>
            <w:t>Introduced February 10, 2021; Referred to the Committee on Small Business, Entrepreneurship and Economic Development then Finance</w:t>
          </w:r>
        </w:sdtContent>
      </w:sdt>
      <w:r w:rsidRPr="00FA73E6">
        <w:rPr>
          <w:color w:val="auto"/>
        </w:rPr>
        <w:t>]</w:t>
      </w:r>
    </w:p>
    <w:p w14:paraId="1E25EB03" w14:textId="6EB96978" w:rsidR="00303684" w:rsidRPr="00FA73E6" w:rsidRDefault="0000526A" w:rsidP="00CC1F3B">
      <w:pPr>
        <w:pStyle w:val="TitleSection"/>
        <w:rPr>
          <w:color w:val="auto"/>
        </w:rPr>
      </w:pPr>
      <w:r w:rsidRPr="00FA73E6">
        <w:rPr>
          <w:color w:val="auto"/>
        </w:rPr>
        <w:lastRenderedPageBreak/>
        <w:t>A BILL</w:t>
      </w:r>
      <w:r w:rsidR="00957AD0" w:rsidRPr="00FA73E6">
        <w:rPr>
          <w:color w:val="auto"/>
        </w:rPr>
        <w:t xml:space="preserve"> to </w:t>
      </w:r>
      <w:r w:rsidR="0035654D" w:rsidRPr="00FA73E6">
        <w:rPr>
          <w:color w:val="auto"/>
        </w:rPr>
        <w:t xml:space="preserve">amend and reenact §11-16-11b of the Code of West Virginia, 1931, as amended; </w:t>
      </w:r>
      <w:r w:rsidR="002A0EF5" w:rsidRPr="00FA73E6">
        <w:rPr>
          <w:color w:val="auto"/>
        </w:rPr>
        <w:t xml:space="preserve">and to amend said code </w:t>
      </w:r>
      <w:r w:rsidR="0035654D" w:rsidRPr="00FA73E6">
        <w:rPr>
          <w:color w:val="auto"/>
        </w:rPr>
        <w:t xml:space="preserve">by adding thereto a new section, designated </w:t>
      </w:r>
      <w:r w:rsidR="002A0EF5" w:rsidRPr="00FA73E6">
        <w:rPr>
          <w:color w:val="auto"/>
        </w:rPr>
        <w:t>§60-7-9</w:t>
      </w:r>
      <w:r w:rsidR="00A76C87" w:rsidRPr="00FA73E6">
        <w:rPr>
          <w:color w:val="auto"/>
        </w:rPr>
        <w:t xml:space="preserve">, </w:t>
      </w:r>
      <w:r w:rsidR="002A0EF5" w:rsidRPr="00FA73E6">
        <w:rPr>
          <w:color w:val="auto"/>
        </w:rPr>
        <w:t xml:space="preserve">all </w:t>
      </w:r>
      <w:r w:rsidR="00B534A3" w:rsidRPr="00FA73E6">
        <w:rPr>
          <w:color w:val="auto"/>
        </w:rPr>
        <w:t xml:space="preserve">relating to </w:t>
      </w:r>
      <w:r w:rsidR="00A76C87" w:rsidRPr="00FA73E6">
        <w:rPr>
          <w:color w:val="auto"/>
        </w:rPr>
        <w:t xml:space="preserve">special licenses for one-day charitable events </w:t>
      </w:r>
      <w:r w:rsidR="008D5C1A" w:rsidRPr="00FA73E6">
        <w:rPr>
          <w:color w:val="auto"/>
        </w:rPr>
        <w:t xml:space="preserve">for the </w:t>
      </w:r>
      <w:r w:rsidR="008D5C1A" w:rsidRPr="00FA73E6">
        <w:rPr>
          <w:rFonts w:cs="Arial"/>
          <w:color w:val="auto"/>
        </w:rPr>
        <w:t>sale</w:t>
      </w:r>
      <w:r w:rsidR="0023040C" w:rsidRPr="00FA73E6">
        <w:rPr>
          <w:rFonts w:cs="Arial"/>
          <w:color w:val="auto"/>
        </w:rPr>
        <w:t xml:space="preserve">, </w:t>
      </w:r>
      <w:r w:rsidR="008D5C1A" w:rsidRPr="00FA73E6">
        <w:rPr>
          <w:rFonts w:cs="Arial"/>
          <w:color w:val="auto"/>
        </w:rPr>
        <w:t>serving</w:t>
      </w:r>
      <w:r w:rsidR="0023040C" w:rsidRPr="00FA73E6">
        <w:rPr>
          <w:rFonts w:cs="Arial"/>
          <w:color w:val="auto"/>
        </w:rPr>
        <w:t xml:space="preserve">, and auctioning </w:t>
      </w:r>
      <w:r w:rsidR="008D5C1A" w:rsidRPr="00FA73E6">
        <w:rPr>
          <w:rFonts w:cs="Arial"/>
          <w:color w:val="auto"/>
        </w:rPr>
        <w:t>of nonintoxicating beer</w:t>
      </w:r>
      <w:r w:rsidR="0023040C" w:rsidRPr="00FA73E6">
        <w:rPr>
          <w:rFonts w:cs="Arial"/>
          <w:color w:val="auto"/>
        </w:rPr>
        <w:t>,</w:t>
      </w:r>
      <w:r w:rsidR="008D5C1A" w:rsidRPr="00FA73E6">
        <w:rPr>
          <w:rFonts w:cs="Arial"/>
          <w:color w:val="auto"/>
        </w:rPr>
        <w:t xml:space="preserve"> nonintoxicating craft beer, and </w:t>
      </w:r>
      <w:r w:rsidR="008D5C1A" w:rsidRPr="00FA73E6">
        <w:rPr>
          <w:color w:val="auto"/>
        </w:rPr>
        <w:t>alcoholic liquors</w:t>
      </w:r>
      <w:r w:rsidR="008D5C1A" w:rsidRPr="00FA73E6">
        <w:rPr>
          <w:rFonts w:cs="Arial"/>
          <w:color w:val="auto"/>
        </w:rPr>
        <w:t xml:space="preserve"> when raising money for artistic, athletic, charitable, educational, or religious purposes</w:t>
      </w:r>
      <w:r w:rsidR="00A76C87" w:rsidRPr="00FA73E6">
        <w:rPr>
          <w:color w:val="auto"/>
        </w:rPr>
        <w:t>.</w:t>
      </w:r>
    </w:p>
    <w:p w14:paraId="2FB590CE" w14:textId="77777777" w:rsidR="00303684" w:rsidRPr="00FA73E6" w:rsidRDefault="00303684" w:rsidP="00CC1F3B">
      <w:pPr>
        <w:pStyle w:val="EnactingClause"/>
        <w:rPr>
          <w:color w:val="auto"/>
        </w:rPr>
        <w:sectPr w:rsidR="00303684" w:rsidRPr="00FA73E6" w:rsidSect="0037055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A73E6">
        <w:rPr>
          <w:color w:val="auto"/>
        </w:rPr>
        <w:t>Be it enacted by the Legislature of West Virginia:</w:t>
      </w:r>
    </w:p>
    <w:p w14:paraId="71FAD2A1" w14:textId="77777777" w:rsidR="00B87F9A" w:rsidRPr="00FA73E6" w:rsidRDefault="00B87F9A" w:rsidP="00AA5E31">
      <w:pPr>
        <w:pStyle w:val="ChapterHeading"/>
        <w:rPr>
          <w:color w:val="auto"/>
        </w:rPr>
        <w:sectPr w:rsidR="00B87F9A" w:rsidRPr="00FA73E6" w:rsidSect="00370559">
          <w:type w:val="continuous"/>
          <w:pgSz w:w="12240" w:h="15840"/>
          <w:pgMar w:top="1440" w:right="1440" w:bottom="1440" w:left="1440" w:header="720" w:footer="720" w:gutter="0"/>
          <w:cols w:space="720"/>
          <w:noEndnote/>
          <w:docGrid w:linePitch="299"/>
        </w:sectPr>
      </w:pPr>
      <w:r w:rsidRPr="00FA73E6">
        <w:rPr>
          <w:color w:val="auto"/>
        </w:rPr>
        <w:t>CHAPTER 11. TAXATION.</w:t>
      </w:r>
    </w:p>
    <w:p w14:paraId="4AA624FA" w14:textId="2EA6F76E" w:rsidR="00FB178F" w:rsidRPr="00FA73E6" w:rsidRDefault="00FB178F" w:rsidP="00E95A4B">
      <w:pPr>
        <w:pStyle w:val="ArticleHeading"/>
        <w:rPr>
          <w:color w:val="auto"/>
        </w:rPr>
        <w:sectPr w:rsidR="00FB178F" w:rsidRPr="00FA73E6" w:rsidSect="00370559">
          <w:type w:val="continuous"/>
          <w:pgSz w:w="12240" w:h="15840" w:code="1"/>
          <w:pgMar w:top="1440" w:right="1440" w:bottom="1440" w:left="1440" w:header="720" w:footer="720" w:gutter="0"/>
          <w:lnNumType w:countBy="1" w:restart="newSection"/>
          <w:cols w:space="720"/>
          <w:titlePg/>
          <w:docGrid w:linePitch="360"/>
        </w:sectPr>
      </w:pPr>
      <w:r w:rsidRPr="00FA73E6">
        <w:rPr>
          <w:color w:val="auto"/>
        </w:rPr>
        <w:t>ARTICLE 16. NONINTOXICATING BEER.</w:t>
      </w:r>
    </w:p>
    <w:p w14:paraId="700038BB" w14:textId="5C70A248" w:rsidR="00FB178F" w:rsidRPr="00FA73E6" w:rsidRDefault="00FB178F" w:rsidP="00C24F12">
      <w:pPr>
        <w:pStyle w:val="SectionHeading"/>
        <w:rPr>
          <w:color w:val="auto"/>
        </w:rPr>
      </w:pPr>
      <w:r w:rsidRPr="00FA73E6">
        <w:rPr>
          <w:color w:val="auto"/>
        </w:rPr>
        <w:t>§11-16-11b. Special license for one-day charitable events; application; license subject to provisions of article; exception.</w:t>
      </w:r>
    </w:p>
    <w:p w14:paraId="6EC65476" w14:textId="102D3328" w:rsidR="00FB178F" w:rsidRPr="00FA73E6" w:rsidRDefault="00FB178F" w:rsidP="00C24F12">
      <w:pPr>
        <w:pStyle w:val="SectionBody"/>
        <w:rPr>
          <w:color w:val="auto"/>
        </w:rPr>
      </w:pPr>
      <w:r w:rsidRPr="00FA73E6">
        <w:rPr>
          <w:color w:val="auto"/>
        </w:rPr>
        <w:t>(1) The commissioner may issue a special one-day license to be designated a Class S1 license for the retail sale of nonintoxicating beer and nonintoxicating craft beer</w:t>
      </w:r>
      <w:r w:rsidR="008259A1" w:rsidRPr="00FA73E6">
        <w:rPr>
          <w:color w:val="auto"/>
        </w:rPr>
        <w:t>,</w:t>
      </w:r>
      <w:r w:rsidRPr="00FA73E6">
        <w:rPr>
          <w:color w:val="auto"/>
        </w:rPr>
        <w:t xml:space="preserve"> </w:t>
      </w:r>
      <w:r w:rsidR="009C2198" w:rsidRPr="00FA73E6">
        <w:rPr>
          <w:color w:val="auto"/>
          <w:u w:val="single"/>
        </w:rPr>
        <w:t xml:space="preserve">and may, if applicable, also allow the charitable auctioning of certain sealed </w:t>
      </w:r>
      <w:r w:rsidR="002A17AA" w:rsidRPr="00FA73E6">
        <w:rPr>
          <w:color w:val="auto"/>
          <w:u w:val="single"/>
        </w:rPr>
        <w:t>containers</w:t>
      </w:r>
      <w:r w:rsidR="009C2198" w:rsidRPr="00FA73E6">
        <w:rPr>
          <w:color w:val="auto"/>
          <w:u w:val="single"/>
        </w:rPr>
        <w:t xml:space="preserve"> of </w:t>
      </w:r>
      <w:r w:rsidR="002A17AA" w:rsidRPr="00FA73E6">
        <w:rPr>
          <w:color w:val="auto"/>
          <w:u w:val="single"/>
        </w:rPr>
        <w:t>nonintoxicating beer or nonintoxicating craft beer</w:t>
      </w:r>
      <w:r w:rsidR="009C2198" w:rsidRPr="00FA73E6">
        <w:rPr>
          <w:color w:val="auto"/>
          <w:u w:val="single"/>
        </w:rPr>
        <w:t xml:space="preserve"> for off-premises consumption only,</w:t>
      </w:r>
      <w:r w:rsidR="008259A1" w:rsidRPr="00FA73E6">
        <w:rPr>
          <w:color w:val="auto"/>
        </w:rPr>
        <w:t xml:space="preserve"> </w:t>
      </w:r>
      <w:r w:rsidRPr="00FA73E6">
        <w:rPr>
          <w:color w:val="auto"/>
        </w:rPr>
        <w:t xml:space="preserve">to a duly-organized nonprofit corporation, limited liability entity, or an association having received federal tax exempt status allowing the sale and serving of nonintoxicating beer or nonintoxicating craft beer when raising money for artistic, athletic, charitable, educational, or religious purposes. The commissioner may not charge a fee to the applicant that meets requirements for licensure. The special license shall be issued for a term no longer than one day. No more than six licenses may be issued to any single licensee during any calendar year. The license application shall contain a copy of the documents showing approved federal tax-exempt status and other information required by the commissioner and shall be submitted to the commissioner at least 15 days prior to the event. Nonintoxicating beer </w:t>
      </w:r>
      <w:r w:rsidR="00D13478" w:rsidRPr="00FA73E6">
        <w:rPr>
          <w:color w:val="auto"/>
          <w:u w:val="single"/>
        </w:rPr>
        <w:t>or nonintoxicating craft beer</w:t>
      </w:r>
      <w:r w:rsidR="00D13478" w:rsidRPr="00FA73E6">
        <w:rPr>
          <w:color w:val="auto"/>
        </w:rPr>
        <w:t xml:space="preserve"> </w:t>
      </w:r>
      <w:r w:rsidRPr="00FA73E6">
        <w:rPr>
          <w:color w:val="auto"/>
        </w:rPr>
        <w:t xml:space="preserve">served and sold during the event shall be purchased from a licensed distributor or resident brewer, acting in the limited capacity of a distributor for its own products, that services the location where the festival, fair, or other event is </w:t>
      </w:r>
      <w:r w:rsidRPr="00FA73E6">
        <w:rPr>
          <w:color w:val="auto"/>
        </w:rPr>
        <w:lastRenderedPageBreak/>
        <w:t>occurring. All distributors and resident brewers in the area must be notified in writing by mail, facsimile or electronic mail of the event in advance and be presented with the opportunity to participate in the event. Licensed representatives of distributors, brewers, or resident brewers may attend the one-day event and discuss their products</w:t>
      </w:r>
      <w:r w:rsidR="00BB5641" w:rsidRPr="00FA73E6">
        <w:rPr>
          <w:color w:val="auto"/>
        </w:rPr>
        <w:t>,</w:t>
      </w:r>
      <w:r w:rsidRPr="00FA73E6">
        <w:rPr>
          <w:color w:val="auto"/>
        </w:rPr>
        <w:t xml:space="preserve"> but may not engage in the serving or selling of the nonintoxicating beer or nonintoxicating craft beer. A licensee licensed by this section may use bona fide employees or volunteers of the charitable entity to sell and serve nonintoxicating beer and nonintoxicating craft beer. </w:t>
      </w:r>
    </w:p>
    <w:p w14:paraId="49A33697" w14:textId="77777777" w:rsidR="00FB178F" w:rsidRPr="00FA73E6" w:rsidRDefault="00FB178F" w:rsidP="00C24F12">
      <w:pPr>
        <w:pStyle w:val="SectionBody"/>
        <w:rPr>
          <w:color w:val="auto"/>
        </w:rPr>
      </w:pPr>
      <w:r w:rsidRPr="00FA73E6">
        <w:rPr>
          <w:color w:val="auto"/>
        </w:rPr>
        <w:t xml:space="preserve">(2) A license issued under the provisions of this section and the licensee holding the license are subject to all other provisions of this article and the rules and orders of the commissioner relating to the special license: </w:t>
      </w:r>
      <w:r w:rsidRPr="00FA73E6">
        <w:rPr>
          <w:i/>
          <w:color w:val="auto"/>
        </w:rPr>
        <w:t>Provided</w:t>
      </w:r>
      <w:r w:rsidRPr="00FA73E6">
        <w:rPr>
          <w:color w:val="auto"/>
        </w:rPr>
        <w:t xml:space="preserve">, That the commissioner may by rule or order allow certain waivers or exceptions with respect to those provisions, rules, or orders as the circumstances of each event requires, including, without limitation, the right to revoke or suspend any license issued pursuant to this section prior to any notice or hearing notwithstanding the provisions of §11-16-24 of this code: </w:t>
      </w:r>
      <w:r w:rsidRPr="00FA73E6">
        <w:rPr>
          <w:i/>
          <w:color w:val="auto"/>
        </w:rPr>
        <w:t>Provided, however</w:t>
      </w:r>
      <w:r w:rsidRPr="00FA73E6">
        <w:rPr>
          <w:color w:val="auto"/>
        </w:rPr>
        <w:t>, That under no circumstances may the provisions §11-16-18(a)(1), §11-16-18(a)(2), or §11-16-18(a)(3) of this code, be waived or an exception granted with respect to those provisions.</w:t>
      </w:r>
    </w:p>
    <w:p w14:paraId="5088C598" w14:textId="77777777" w:rsidR="002B0B73" w:rsidRPr="00FA73E6" w:rsidRDefault="002B0B73" w:rsidP="00C24F12">
      <w:pPr>
        <w:pStyle w:val="ChapterHeading"/>
        <w:rPr>
          <w:color w:val="auto"/>
        </w:rPr>
        <w:sectPr w:rsidR="002B0B73" w:rsidRPr="00FA73E6" w:rsidSect="00370559">
          <w:type w:val="continuous"/>
          <w:pgSz w:w="12240" w:h="15840"/>
          <w:pgMar w:top="1440" w:right="1440" w:bottom="1440" w:left="1440" w:header="720" w:footer="720" w:gutter="0"/>
          <w:lnNumType w:countBy="1" w:restart="newSection"/>
          <w:cols w:space="720"/>
          <w:noEndnote/>
          <w:docGrid w:linePitch="299"/>
        </w:sectPr>
      </w:pPr>
      <w:r w:rsidRPr="00FA73E6">
        <w:rPr>
          <w:color w:val="auto"/>
        </w:rPr>
        <w:t>CHAPTER 60. STATE CONTROL OF ALCOHOLIC LIQUORS.</w:t>
      </w:r>
    </w:p>
    <w:p w14:paraId="45984FFD" w14:textId="77777777" w:rsidR="002B0B73" w:rsidRPr="00FA73E6" w:rsidRDefault="002B0B73" w:rsidP="00C24F12">
      <w:pPr>
        <w:pStyle w:val="ArticleHeading"/>
        <w:rPr>
          <w:color w:val="auto"/>
        </w:rPr>
        <w:sectPr w:rsidR="002B0B73" w:rsidRPr="00FA73E6" w:rsidSect="00370559">
          <w:type w:val="continuous"/>
          <w:pgSz w:w="12240" w:h="15840"/>
          <w:pgMar w:top="1440" w:right="1440" w:bottom="1440" w:left="1440" w:header="720" w:footer="720" w:gutter="0"/>
          <w:cols w:space="720"/>
          <w:noEndnote/>
          <w:docGrid w:linePitch="299"/>
        </w:sectPr>
      </w:pPr>
      <w:r w:rsidRPr="00FA73E6">
        <w:rPr>
          <w:color w:val="auto"/>
        </w:rPr>
        <w:t>ARTICLE 7. LICENSES TO PRIVATE CLUBS.</w:t>
      </w:r>
    </w:p>
    <w:p w14:paraId="240B6610" w14:textId="5D62E5BD" w:rsidR="00FB178F" w:rsidRPr="00FA73E6" w:rsidRDefault="008259A1" w:rsidP="00C24F12">
      <w:pPr>
        <w:pStyle w:val="SectionHeading"/>
        <w:rPr>
          <w:color w:val="auto"/>
          <w:u w:val="single"/>
        </w:rPr>
      </w:pPr>
      <w:r w:rsidRPr="00FA73E6">
        <w:rPr>
          <w:color w:val="auto"/>
          <w:u w:val="single"/>
        </w:rPr>
        <w:t>§</w:t>
      </w:r>
      <w:r w:rsidR="004F5EBC" w:rsidRPr="00FA73E6">
        <w:rPr>
          <w:color w:val="auto"/>
          <w:u w:val="single"/>
        </w:rPr>
        <w:t>60-</w:t>
      </w:r>
      <w:r w:rsidR="002B0B73" w:rsidRPr="00FA73E6">
        <w:rPr>
          <w:color w:val="auto"/>
          <w:u w:val="single"/>
        </w:rPr>
        <w:t>7-9. Special license for one-day charitable events.</w:t>
      </w:r>
    </w:p>
    <w:p w14:paraId="03B00E1F" w14:textId="300BA0E1" w:rsidR="008C3C5D" w:rsidRPr="00FA73E6" w:rsidRDefault="008C3C5D" w:rsidP="008C3C5D">
      <w:pPr>
        <w:pStyle w:val="SectionBody"/>
        <w:rPr>
          <w:color w:val="auto"/>
        </w:rPr>
      </w:pPr>
      <w:r w:rsidRPr="00FA73E6">
        <w:rPr>
          <w:color w:val="auto"/>
          <w:u w:val="single"/>
        </w:rPr>
        <w:t xml:space="preserve">The commissioner may issue special one-day licenses to duly organized, nonprofit corporations and associations allowing the sale and serving of </w:t>
      </w:r>
      <w:r w:rsidR="00823C2D" w:rsidRPr="00FA73E6">
        <w:rPr>
          <w:color w:val="auto"/>
          <w:u w:val="single"/>
        </w:rPr>
        <w:t>alcoholic liquors</w:t>
      </w:r>
      <w:r w:rsidRPr="00FA73E6">
        <w:rPr>
          <w:color w:val="auto"/>
          <w:u w:val="single"/>
        </w:rPr>
        <w:t xml:space="preserve">, and may, if applicable, also allow the charitable auctioning of certain sealed bottles of </w:t>
      </w:r>
      <w:r w:rsidR="00823C2D" w:rsidRPr="00FA73E6">
        <w:rPr>
          <w:color w:val="auto"/>
          <w:u w:val="single"/>
        </w:rPr>
        <w:t>alcoholic liquors</w:t>
      </w:r>
      <w:r w:rsidRPr="00FA73E6">
        <w:rPr>
          <w:color w:val="auto"/>
          <w:u w:val="single"/>
        </w:rPr>
        <w:t xml:space="preserve"> for off-premises consumption only, when raising money for athletic, charitable, educational, or religious purposes. </w:t>
      </w:r>
      <w:r w:rsidR="005B374B" w:rsidRPr="00FA73E6">
        <w:rPr>
          <w:color w:val="auto"/>
          <w:u w:val="single"/>
        </w:rPr>
        <w:t>“</w:t>
      </w:r>
      <w:r w:rsidRPr="00FA73E6">
        <w:rPr>
          <w:color w:val="auto"/>
          <w:u w:val="single"/>
        </w:rPr>
        <w:t>Auction or auctioning</w:t>
      </w:r>
      <w:r w:rsidR="005B374B" w:rsidRPr="00FA73E6">
        <w:rPr>
          <w:color w:val="auto"/>
          <w:u w:val="single"/>
        </w:rPr>
        <w:t>”</w:t>
      </w:r>
      <w:r w:rsidRPr="00FA73E6">
        <w:rPr>
          <w:color w:val="auto"/>
          <w:u w:val="single"/>
        </w:rPr>
        <w:t xml:space="preserve">, for the purposes of this subsection, means any silent, physical act, or verbal bid auction, whether or not </w:t>
      </w:r>
      <w:r w:rsidR="00957AD0" w:rsidRPr="00FA73E6">
        <w:rPr>
          <w:color w:val="auto"/>
          <w:u w:val="single"/>
        </w:rPr>
        <w:t>t</w:t>
      </w:r>
      <w:r w:rsidRPr="00FA73E6">
        <w:rPr>
          <w:color w:val="auto"/>
          <w:u w:val="single"/>
        </w:rPr>
        <w:t>h</w:t>
      </w:r>
      <w:r w:rsidR="00957AD0" w:rsidRPr="00FA73E6">
        <w:rPr>
          <w:color w:val="auto"/>
          <w:u w:val="single"/>
        </w:rPr>
        <w:t>e</w:t>
      </w:r>
      <w:r w:rsidRPr="00FA73E6">
        <w:rPr>
          <w:color w:val="auto"/>
          <w:u w:val="single"/>
        </w:rPr>
        <w:t xml:space="preserve"> auction requires in-presence bidding or online </w:t>
      </w:r>
      <w:r w:rsidR="00703D09" w:rsidRPr="00FA73E6">
        <w:rPr>
          <w:color w:val="auto"/>
          <w:u w:val="single"/>
        </w:rPr>
        <w:lastRenderedPageBreak/>
        <w:t>I</w:t>
      </w:r>
      <w:r w:rsidRPr="00FA73E6">
        <w:rPr>
          <w:color w:val="auto"/>
          <w:u w:val="single"/>
        </w:rPr>
        <w:t xml:space="preserve">nternet-based electronic bidding through a secure application or website, but </w:t>
      </w:r>
      <w:r w:rsidR="00FA76C7" w:rsidRPr="00FA73E6">
        <w:rPr>
          <w:color w:val="auto"/>
          <w:u w:val="single"/>
        </w:rPr>
        <w:t>may</w:t>
      </w:r>
      <w:r w:rsidRPr="00FA73E6">
        <w:rPr>
          <w:color w:val="auto"/>
          <w:u w:val="single"/>
        </w:rPr>
        <w:t xml:space="preserve"> not include any action in violation of §47-20-10, §47-20-11, or §61-10-1 </w:t>
      </w:r>
      <w:r w:rsidRPr="00FA73E6">
        <w:rPr>
          <w:i/>
          <w:iCs/>
          <w:color w:val="auto"/>
          <w:u w:val="single"/>
        </w:rPr>
        <w:t>et seq.</w:t>
      </w:r>
      <w:r w:rsidRPr="00FA73E6">
        <w:rPr>
          <w:color w:val="auto"/>
          <w:u w:val="single"/>
        </w:rPr>
        <w:t xml:space="preserve"> of this code. The license application shall contain information required by the commissioner and shall be submitted to the commissioner at least 30 days prior to the event. </w:t>
      </w:r>
      <w:r w:rsidR="00823C2D" w:rsidRPr="00FA73E6">
        <w:rPr>
          <w:color w:val="auto"/>
          <w:u w:val="single"/>
        </w:rPr>
        <w:t>Alcoholic liquors</w:t>
      </w:r>
      <w:r w:rsidRPr="00FA73E6">
        <w:rPr>
          <w:color w:val="auto"/>
          <w:u w:val="single"/>
        </w:rPr>
        <w:t xml:space="preserve"> used during these events may be donated by, or purchased from, a licensed retailer, a distributor, </w:t>
      </w:r>
      <w:r w:rsidR="000849F8" w:rsidRPr="00FA73E6">
        <w:rPr>
          <w:color w:val="auto"/>
          <w:u w:val="single"/>
        </w:rPr>
        <w:t>distillery, or mini-distillery</w:t>
      </w:r>
      <w:r w:rsidRPr="00FA73E6">
        <w:rPr>
          <w:color w:val="auto"/>
          <w:u w:val="single"/>
        </w:rPr>
        <w:t xml:space="preserve">. A licensed </w:t>
      </w:r>
      <w:r w:rsidR="000849F8" w:rsidRPr="00FA73E6">
        <w:rPr>
          <w:color w:val="auto"/>
          <w:u w:val="single"/>
        </w:rPr>
        <w:t>distillery, or mini-distillery</w:t>
      </w:r>
      <w:r w:rsidRPr="00FA73E6">
        <w:rPr>
          <w:color w:val="auto"/>
          <w:u w:val="single"/>
        </w:rPr>
        <w:t xml:space="preserve"> which is authorized in writing by a representative of the duly organized, nonprofit corporation and association which has obtained the one-day license; is in good standing with the state; and obtains the commissioner</w:t>
      </w:r>
      <w:r w:rsidR="002A6010" w:rsidRPr="00FA73E6">
        <w:rPr>
          <w:color w:val="auto"/>
          <w:u w:val="single"/>
        </w:rPr>
        <w:t>’</w:t>
      </w:r>
      <w:r w:rsidRPr="00FA73E6">
        <w:rPr>
          <w:color w:val="auto"/>
          <w:u w:val="single"/>
        </w:rPr>
        <w:t xml:space="preserve">s approval prior to the one-day license event may, in conjunction with the one-day licensee, exhibit, conduct complimentary tastings, or sell samples not to exceed  three </w:t>
      </w:r>
      <w:r w:rsidR="000849F8" w:rsidRPr="00FA73E6">
        <w:rPr>
          <w:color w:val="auto"/>
          <w:u w:val="single"/>
        </w:rPr>
        <w:t>one</w:t>
      </w:r>
      <w:r w:rsidRPr="00FA73E6">
        <w:rPr>
          <w:color w:val="auto"/>
          <w:u w:val="single"/>
        </w:rPr>
        <w:t xml:space="preserve">-fluid ounce tastings or samples per patron, for consumption on the premises during the operation of the one-day license event; and may sell certain sealed </w:t>
      </w:r>
      <w:r w:rsidR="00823C2D" w:rsidRPr="00FA73E6">
        <w:rPr>
          <w:color w:val="auto"/>
          <w:u w:val="single"/>
        </w:rPr>
        <w:t>alcoholic liquor</w:t>
      </w:r>
      <w:r w:rsidRPr="00FA73E6">
        <w:rPr>
          <w:color w:val="auto"/>
          <w:u w:val="single"/>
        </w:rPr>
        <w:t xml:space="preserve"> bottles manufactured by the licensed </w:t>
      </w:r>
      <w:r w:rsidR="003E20A0" w:rsidRPr="00FA73E6">
        <w:rPr>
          <w:color w:val="auto"/>
          <w:u w:val="single"/>
        </w:rPr>
        <w:t>distillery or mini-distillery</w:t>
      </w:r>
      <w:r w:rsidRPr="00FA73E6">
        <w:rPr>
          <w:color w:val="auto"/>
          <w:u w:val="single"/>
        </w:rPr>
        <w:t xml:space="preserve"> for off-premises consumption: </w:t>
      </w:r>
      <w:r w:rsidRPr="00FA73E6">
        <w:rPr>
          <w:i/>
          <w:iCs/>
          <w:color w:val="auto"/>
          <w:u w:val="single"/>
        </w:rPr>
        <w:t>Provided,</w:t>
      </w:r>
      <w:r w:rsidRPr="00FA73E6">
        <w:rPr>
          <w:color w:val="auto"/>
          <w:u w:val="single"/>
        </w:rPr>
        <w:t xml:space="preserve"> That for a licensed </w:t>
      </w:r>
      <w:r w:rsidR="003E20A0" w:rsidRPr="00FA73E6">
        <w:rPr>
          <w:color w:val="auto"/>
          <w:u w:val="single"/>
        </w:rPr>
        <w:t>distillery or mini-distillery</w:t>
      </w:r>
      <w:r w:rsidRPr="00FA73E6">
        <w:rPr>
          <w:color w:val="auto"/>
          <w:u w:val="single"/>
        </w:rPr>
        <w:t xml:space="preserve"> at a licensed one-day event, the tastings, samples and off-premises sales shall occur under the hours of operation as required in this article. Under no circumstances may the provisions of §60-</w:t>
      </w:r>
      <w:r w:rsidR="00D708B7" w:rsidRPr="00FA73E6">
        <w:rPr>
          <w:color w:val="auto"/>
          <w:u w:val="single"/>
        </w:rPr>
        <w:t>7</w:t>
      </w:r>
      <w:r w:rsidRPr="00FA73E6">
        <w:rPr>
          <w:color w:val="auto"/>
          <w:u w:val="single"/>
        </w:rPr>
        <w:t>-</w:t>
      </w:r>
      <w:r w:rsidR="00D708B7" w:rsidRPr="00FA73E6">
        <w:rPr>
          <w:color w:val="auto"/>
          <w:u w:val="single"/>
        </w:rPr>
        <w:t>1</w:t>
      </w:r>
      <w:r w:rsidRPr="00FA73E6">
        <w:rPr>
          <w:color w:val="auto"/>
          <w:u w:val="single"/>
        </w:rPr>
        <w:t>2</w:t>
      </w:r>
      <w:r w:rsidR="00D708B7" w:rsidRPr="00FA73E6">
        <w:rPr>
          <w:color w:val="auto"/>
          <w:u w:val="single"/>
        </w:rPr>
        <w:t xml:space="preserve"> </w:t>
      </w:r>
      <w:r w:rsidRPr="00FA73E6">
        <w:rPr>
          <w:color w:val="auto"/>
          <w:u w:val="single"/>
        </w:rPr>
        <w:t>of this code be waived nor may any exception be granted with respect to th</w:t>
      </w:r>
      <w:r w:rsidR="00D708B7" w:rsidRPr="00FA73E6">
        <w:rPr>
          <w:color w:val="auto"/>
          <w:u w:val="single"/>
        </w:rPr>
        <w:t>at</w:t>
      </w:r>
      <w:r w:rsidRPr="00FA73E6">
        <w:rPr>
          <w:color w:val="auto"/>
          <w:u w:val="single"/>
        </w:rPr>
        <w:t xml:space="preserve"> section</w:t>
      </w:r>
      <w:r w:rsidR="00B273B2" w:rsidRPr="00FA73E6">
        <w:rPr>
          <w:color w:val="auto"/>
          <w:u w:val="single"/>
        </w:rPr>
        <w:t>.</w:t>
      </w:r>
    </w:p>
    <w:p w14:paraId="68678452" w14:textId="77777777" w:rsidR="00C33014" w:rsidRPr="00FA73E6" w:rsidRDefault="00C33014" w:rsidP="00CC1F3B">
      <w:pPr>
        <w:pStyle w:val="Note"/>
        <w:rPr>
          <w:color w:val="auto"/>
        </w:rPr>
      </w:pPr>
    </w:p>
    <w:p w14:paraId="664C1DD8" w14:textId="1C581F7D" w:rsidR="006865E9" w:rsidRPr="00FA73E6" w:rsidRDefault="00CF1DCA" w:rsidP="00CC1F3B">
      <w:pPr>
        <w:pStyle w:val="Note"/>
        <w:rPr>
          <w:color w:val="auto"/>
        </w:rPr>
      </w:pPr>
      <w:r w:rsidRPr="00FA73E6">
        <w:rPr>
          <w:color w:val="auto"/>
        </w:rPr>
        <w:t>NOTE: The</w:t>
      </w:r>
      <w:r w:rsidR="006865E9" w:rsidRPr="00FA73E6">
        <w:rPr>
          <w:color w:val="auto"/>
        </w:rPr>
        <w:t xml:space="preserve"> purpose of this bill is to </w:t>
      </w:r>
      <w:r w:rsidR="0023040C" w:rsidRPr="00FA73E6">
        <w:rPr>
          <w:color w:val="auto"/>
        </w:rPr>
        <w:t xml:space="preserve">allow </w:t>
      </w:r>
      <w:r w:rsidR="0088216E" w:rsidRPr="00FA73E6">
        <w:rPr>
          <w:color w:val="auto"/>
        </w:rPr>
        <w:t xml:space="preserve">the issuance of </w:t>
      </w:r>
      <w:r w:rsidR="0023040C" w:rsidRPr="00FA73E6">
        <w:rPr>
          <w:color w:val="auto"/>
        </w:rPr>
        <w:t xml:space="preserve">special licenses for one-day charitable events for the </w:t>
      </w:r>
      <w:r w:rsidR="0023040C" w:rsidRPr="00FA73E6">
        <w:rPr>
          <w:rFonts w:cs="Arial"/>
          <w:color w:val="auto"/>
        </w:rPr>
        <w:t xml:space="preserve">sale, serving, and auctioning of nonintoxicating beer, nonintoxicating craft beer, and </w:t>
      </w:r>
      <w:r w:rsidR="0023040C" w:rsidRPr="00FA73E6">
        <w:rPr>
          <w:color w:val="auto"/>
        </w:rPr>
        <w:t>alcoholic liquors</w:t>
      </w:r>
      <w:r w:rsidR="0023040C" w:rsidRPr="00FA73E6">
        <w:rPr>
          <w:rFonts w:cs="Arial"/>
          <w:color w:val="auto"/>
        </w:rPr>
        <w:t xml:space="preserve"> when raising money for artistic, athletic, charitable, educational, or religious purposes</w:t>
      </w:r>
      <w:r w:rsidR="0023040C" w:rsidRPr="00FA73E6">
        <w:rPr>
          <w:color w:val="auto"/>
        </w:rPr>
        <w:t>.</w:t>
      </w:r>
    </w:p>
    <w:p w14:paraId="1121E26E" w14:textId="77777777" w:rsidR="006865E9" w:rsidRPr="00FA73E6" w:rsidRDefault="00AE48A0" w:rsidP="00CC1F3B">
      <w:pPr>
        <w:pStyle w:val="Note"/>
        <w:rPr>
          <w:color w:val="auto"/>
        </w:rPr>
      </w:pPr>
      <w:r w:rsidRPr="00FA73E6">
        <w:rPr>
          <w:color w:val="auto"/>
        </w:rPr>
        <w:t>Strike-throughs indicate language that would be stricken from a heading or the present law and underscoring indicates new language that would be added.</w:t>
      </w:r>
    </w:p>
    <w:sectPr w:rsidR="006865E9" w:rsidRPr="00FA73E6" w:rsidSect="0037055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3EA19F" w14:textId="77777777" w:rsidR="005A3DAE" w:rsidRPr="00B844FE" w:rsidRDefault="005A3DAE" w:rsidP="00B844FE">
      <w:r>
        <w:separator/>
      </w:r>
    </w:p>
  </w:endnote>
  <w:endnote w:type="continuationSeparator" w:id="0">
    <w:p w14:paraId="5FD58E28"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128FF8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CDF8C3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580AC9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BDC24A" w14:textId="77777777" w:rsidR="005A3DAE" w:rsidRPr="00B844FE" w:rsidRDefault="005A3DAE" w:rsidP="00B844FE">
      <w:r>
        <w:separator/>
      </w:r>
    </w:p>
  </w:footnote>
  <w:footnote w:type="continuationSeparator" w:id="0">
    <w:p w14:paraId="290DDD3B"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60430" w14:textId="77777777" w:rsidR="002A0269" w:rsidRPr="00B844FE" w:rsidRDefault="000C5522">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D9B75" w14:textId="423EA20F" w:rsidR="00C33014" w:rsidRPr="00C33014" w:rsidRDefault="00AE48A0" w:rsidP="000573A9">
    <w:pPr>
      <w:pStyle w:val="HeaderStyle"/>
    </w:pPr>
    <w:r>
      <w:t>I</w:t>
    </w:r>
    <w:r w:rsidR="001A66B7">
      <w:t>ntr</w:t>
    </w:r>
    <w:sdt>
      <w:sdtPr>
        <w:tag w:val="BNumWH"/>
        <w:id w:val="138549797"/>
        <w:placeholder>
          <w:docPart w:val="F546433E8291408EAC157EC2009F5BFF"/>
        </w:placeholder>
        <w:text/>
      </w:sdtPr>
      <w:sdtEndPr/>
      <w:sdtContent>
        <w:r w:rsidR="00957AD0">
          <w:t xml:space="preserve"> HB</w:t>
        </w:r>
      </w:sdtContent>
    </w:sdt>
    <w:r w:rsidR="000D234D">
      <w:t xml:space="preserve"> </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0D234D" w:rsidRPr="000D234D">
          <w:rPr>
            <w:color w:val="auto"/>
          </w:rPr>
          <w:t>202</w:t>
        </w:r>
        <w:r w:rsidR="00C91763">
          <w:rPr>
            <w:color w:val="auto"/>
          </w:rPr>
          <w:t>1R1260</w:t>
        </w:r>
      </w:sdtContent>
    </w:sdt>
  </w:p>
  <w:p w14:paraId="0421A34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1F25D" w14:textId="5969ED24" w:rsidR="002A0269" w:rsidRPr="002A0269" w:rsidRDefault="000C5522" w:rsidP="00CC1F3B">
    <w:pPr>
      <w:pStyle w:val="HeaderStyle"/>
    </w:pPr>
    <w:sdt>
      <w:sdtPr>
        <w:tag w:val="BNumWH"/>
        <w:id w:val="-1890952866"/>
        <w:placeholder>
          <w:docPart w:val="928850716105455F9A7FADD9E7B43903"/>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0D234D">
          <w:t>202</w:t>
        </w:r>
        <w:r w:rsidR="00C91763">
          <w:t>1R1260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404CB"/>
    <w:rsid w:val="000573A9"/>
    <w:rsid w:val="000849F8"/>
    <w:rsid w:val="00085D22"/>
    <w:rsid w:val="000C5522"/>
    <w:rsid w:val="000C5C77"/>
    <w:rsid w:val="000D234D"/>
    <w:rsid w:val="000E204B"/>
    <w:rsid w:val="000E3912"/>
    <w:rsid w:val="0010070F"/>
    <w:rsid w:val="0015112E"/>
    <w:rsid w:val="001552E7"/>
    <w:rsid w:val="001566B4"/>
    <w:rsid w:val="001A66B7"/>
    <w:rsid w:val="001C279E"/>
    <w:rsid w:val="001D459E"/>
    <w:rsid w:val="002145A3"/>
    <w:rsid w:val="0023040C"/>
    <w:rsid w:val="0027011C"/>
    <w:rsid w:val="00274200"/>
    <w:rsid w:val="00274A0D"/>
    <w:rsid w:val="00275740"/>
    <w:rsid w:val="002A0269"/>
    <w:rsid w:val="002A0EF5"/>
    <w:rsid w:val="002A17AA"/>
    <w:rsid w:val="002A6010"/>
    <w:rsid w:val="002A65C8"/>
    <w:rsid w:val="002B0B73"/>
    <w:rsid w:val="00303684"/>
    <w:rsid w:val="003143F5"/>
    <w:rsid w:val="00314854"/>
    <w:rsid w:val="0035654D"/>
    <w:rsid w:val="00370559"/>
    <w:rsid w:val="00394191"/>
    <w:rsid w:val="003C51CD"/>
    <w:rsid w:val="003E20A0"/>
    <w:rsid w:val="004368E0"/>
    <w:rsid w:val="004C13DD"/>
    <w:rsid w:val="004D509E"/>
    <w:rsid w:val="004E3441"/>
    <w:rsid w:val="004F5EBC"/>
    <w:rsid w:val="00500579"/>
    <w:rsid w:val="00544ECE"/>
    <w:rsid w:val="005A3DAE"/>
    <w:rsid w:val="005A5366"/>
    <w:rsid w:val="005B374B"/>
    <w:rsid w:val="005D1F6C"/>
    <w:rsid w:val="005F4AA8"/>
    <w:rsid w:val="006369EB"/>
    <w:rsid w:val="00637E73"/>
    <w:rsid w:val="006865E9"/>
    <w:rsid w:val="00691F3E"/>
    <w:rsid w:val="00694BFB"/>
    <w:rsid w:val="006A106B"/>
    <w:rsid w:val="006B543B"/>
    <w:rsid w:val="006C523D"/>
    <w:rsid w:val="006D4036"/>
    <w:rsid w:val="00703D09"/>
    <w:rsid w:val="00747945"/>
    <w:rsid w:val="00774C37"/>
    <w:rsid w:val="007A5259"/>
    <w:rsid w:val="007A7081"/>
    <w:rsid w:val="007B7FBF"/>
    <w:rsid w:val="007D32E0"/>
    <w:rsid w:val="007F1CF5"/>
    <w:rsid w:val="00823C2D"/>
    <w:rsid w:val="008259A1"/>
    <w:rsid w:val="00834EDE"/>
    <w:rsid w:val="00850CD8"/>
    <w:rsid w:val="008736AA"/>
    <w:rsid w:val="0088216E"/>
    <w:rsid w:val="008C3C5D"/>
    <w:rsid w:val="008D275D"/>
    <w:rsid w:val="008D5C1A"/>
    <w:rsid w:val="00912D7E"/>
    <w:rsid w:val="00934712"/>
    <w:rsid w:val="00957AD0"/>
    <w:rsid w:val="00980327"/>
    <w:rsid w:val="00986478"/>
    <w:rsid w:val="009B5557"/>
    <w:rsid w:val="009C2198"/>
    <w:rsid w:val="009E6EAC"/>
    <w:rsid w:val="009F1067"/>
    <w:rsid w:val="00A31E01"/>
    <w:rsid w:val="00A32142"/>
    <w:rsid w:val="00A331F1"/>
    <w:rsid w:val="00A527AD"/>
    <w:rsid w:val="00A718CF"/>
    <w:rsid w:val="00A76C87"/>
    <w:rsid w:val="00AA5E31"/>
    <w:rsid w:val="00AE48A0"/>
    <w:rsid w:val="00AE61BE"/>
    <w:rsid w:val="00AF304A"/>
    <w:rsid w:val="00B16F25"/>
    <w:rsid w:val="00B24422"/>
    <w:rsid w:val="00B273B2"/>
    <w:rsid w:val="00B534A3"/>
    <w:rsid w:val="00B66B81"/>
    <w:rsid w:val="00B80C20"/>
    <w:rsid w:val="00B844FE"/>
    <w:rsid w:val="00B86B4F"/>
    <w:rsid w:val="00B87F9A"/>
    <w:rsid w:val="00BA1F84"/>
    <w:rsid w:val="00BB5641"/>
    <w:rsid w:val="00BC562B"/>
    <w:rsid w:val="00BE4581"/>
    <w:rsid w:val="00C24F12"/>
    <w:rsid w:val="00C33014"/>
    <w:rsid w:val="00C33434"/>
    <w:rsid w:val="00C34869"/>
    <w:rsid w:val="00C42EB6"/>
    <w:rsid w:val="00C85096"/>
    <w:rsid w:val="00C91763"/>
    <w:rsid w:val="00CB1ADC"/>
    <w:rsid w:val="00CB20EF"/>
    <w:rsid w:val="00CC1F3B"/>
    <w:rsid w:val="00CD12CB"/>
    <w:rsid w:val="00CD36CF"/>
    <w:rsid w:val="00CE4BEB"/>
    <w:rsid w:val="00CF1DCA"/>
    <w:rsid w:val="00D13478"/>
    <w:rsid w:val="00D579FC"/>
    <w:rsid w:val="00D708B7"/>
    <w:rsid w:val="00D74625"/>
    <w:rsid w:val="00D81C16"/>
    <w:rsid w:val="00DA1538"/>
    <w:rsid w:val="00DE526B"/>
    <w:rsid w:val="00DF199D"/>
    <w:rsid w:val="00E01542"/>
    <w:rsid w:val="00E365F1"/>
    <w:rsid w:val="00E62F48"/>
    <w:rsid w:val="00E831B3"/>
    <w:rsid w:val="00E95FBC"/>
    <w:rsid w:val="00EC488D"/>
    <w:rsid w:val="00EE70CB"/>
    <w:rsid w:val="00F41CA2"/>
    <w:rsid w:val="00F443C0"/>
    <w:rsid w:val="00F50FBF"/>
    <w:rsid w:val="00F62EFB"/>
    <w:rsid w:val="00F6531E"/>
    <w:rsid w:val="00F85E30"/>
    <w:rsid w:val="00F939A4"/>
    <w:rsid w:val="00FA73E6"/>
    <w:rsid w:val="00FA76C7"/>
    <w:rsid w:val="00FA7B09"/>
    <w:rsid w:val="00FB178F"/>
    <w:rsid w:val="00FC484C"/>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2A4DBAE"/>
  <w15:chartTrackingRefBased/>
  <w15:docId w15:val="{167659E1-1DFB-48E6-BF07-6C5602857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B178F"/>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A00F7F"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A00F7F"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A00F7F"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A00F7F"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A00F7F" w:rsidRDefault="00075561">
          <w:pPr>
            <w:pStyle w:val="460D713500284C7FB4932CF3609CC106"/>
          </w:pPr>
          <w:r>
            <w:rPr>
              <w:rStyle w:val="PlaceholderText"/>
            </w:rPr>
            <w:t>Enter References</w:t>
          </w:r>
        </w:p>
      </w:docPartBody>
    </w:docPart>
    <w:docPart>
      <w:docPartPr>
        <w:name w:val="F546433E8291408EAC157EC2009F5BFF"/>
        <w:category>
          <w:name w:val="General"/>
          <w:gallery w:val="placeholder"/>
        </w:category>
        <w:types>
          <w:type w:val="bbPlcHdr"/>
        </w:types>
        <w:behaviors>
          <w:behavior w:val="content"/>
        </w:behaviors>
        <w:guid w:val="{D2DCDC2B-B5E4-446D-AEAC-0A910C76566F}"/>
      </w:docPartPr>
      <w:docPartBody>
        <w:p w:rsidR="00F00D30" w:rsidRDefault="00F00D30"/>
      </w:docPartBody>
    </w:docPart>
    <w:docPart>
      <w:docPartPr>
        <w:name w:val="928850716105455F9A7FADD9E7B43903"/>
        <w:category>
          <w:name w:val="General"/>
          <w:gallery w:val="placeholder"/>
        </w:category>
        <w:types>
          <w:type w:val="bbPlcHdr"/>
        </w:types>
        <w:behaviors>
          <w:behavior w:val="content"/>
        </w:behaviors>
        <w:guid w:val="{08AC7E00-E284-4F29-99C0-38C844BE8DBF}"/>
      </w:docPartPr>
      <w:docPartBody>
        <w:p w:rsidR="00F00D30" w:rsidRDefault="00F00D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A00F7F"/>
    <w:rsid w:val="00F00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B7241-65E8-4C5D-938D-6144D6942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971</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dcterms:created xsi:type="dcterms:W3CDTF">2021-02-08T16:12:00Z</dcterms:created>
  <dcterms:modified xsi:type="dcterms:W3CDTF">2021-02-12T16:46:00Z</dcterms:modified>
</cp:coreProperties>
</file>